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31A" w:rsidRPr="0016431A" w:rsidRDefault="0016431A" w:rsidP="0016431A">
      <w:pPr>
        <w:spacing w:before="100" w:beforeAutospacing="1" w:after="100" w:afterAutospacing="1"/>
        <w:textAlignment w:val="baseline"/>
        <w:outlineLvl w:val="1"/>
        <w:rPr>
          <w:rFonts w:ascii="Arial" w:eastAsia="Times New Roman" w:hAnsi="Arial" w:cs="Arial"/>
          <w:b/>
          <w:bCs/>
          <w:color w:val="4B617F"/>
          <w:spacing w:val="8"/>
          <w:lang w:eastAsia="pl-PL"/>
        </w:rPr>
      </w:pPr>
      <w:r w:rsidRPr="0016431A">
        <w:rPr>
          <w:rFonts w:ascii="Arial" w:eastAsia="Times New Roman" w:hAnsi="Arial" w:cs="Arial"/>
          <w:b/>
          <w:bCs/>
          <w:color w:val="4B617F"/>
          <w:spacing w:val="8"/>
          <w:lang w:eastAsia="pl-PL"/>
        </w:rPr>
        <w:t>Regulamin na czas COVID-19</w:t>
      </w:r>
    </w:p>
    <w:p w:rsidR="0016431A" w:rsidRPr="0016431A" w:rsidRDefault="0016431A" w:rsidP="0016431A">
      <w:pPr>
        <w:textAlignment w:val="baseline"/>
        <w:rPr>
          <w:rFonts w:ascii="Arial" w:eastAsia="Times New Roman" w:hAnsi="Arial" w:cs="Arial"/>
          <w:color w:val="4B617F"/>
          <w:lang w:eastAsia="pl-PL"/>
        </w:rPr>
      </w:pP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 xml:space="preserve">Szanowni </w:t>
      </w:r>
      <w:r w:rsidR="00A51E43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słuchacze, uczestnicy warsztatów, wykładów</w:t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,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="00A51E43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 xml:space="preserve">Poniżej przedstawiamy kilka zasad zgodnych z wytycznymi Ministerstwa Kultury i Dziedzictwa Narodowego i Głównego Inspektoratu Sanitarnego, które wprowadziliśmy dla zachowania wspólnego bezpieczeństwa Państwa i naszych pracowników na czas trwania </w:t>
      </w:r>
      <w:r w:rsidR="00A51E43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pandemii COVID-19</w:t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.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1.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 </w:t>
      </w:r>
      <w:r w:rsidR="00A51E43">
        <w:rPr>
          <w:rFonts w:ascii="Arial" w:eastAsia="Times New Roman" w:hAnsi="Arial" w:cs="Arial"/>
          <w:color w:val="4B617F"/>
          <w:lang w:eastAsia="pl-PL"/>
        </w:rPr>
        <w:t>Zapraszamy do Pawilonu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</w:t>
      </w:r>
      <w:r w:rsidR="00A51E43">
        <w:rPr>
          <w:rFonts w:ascii="Arial" w:eastAsia="Times New Roman" w:hAnsi="Arial" w:cs="Arial"/>
          <w:color w:val="4B617F"/>
          <w:lang w:eastAsia="pl-PL"/>
        </w:rPr>
        <w:t xml:space="preserve">słuchaczy wykładów lub uczestników warsztatów 20-30 min przed </w:t>
      </w:r>
      <w:r w:rsidRPr="0016431A">
        <w:rPr>
          <w:rFonts w:ascii="Arial" w:eastAsia="Times New Roman" w:hAnsi="Arial" w:cs="Arial"/>
          <w:color w:val="4B617F"/>
          <w:lang w:eastAsia="pl-PL"/>
        </w:rPr>
        <w:t>planowanym wydarzeniem.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2. 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Prosimy o zachowanie na terenie </w:t>
      </w:r>
      <w:r w:rsidR="00A51E43">
        <w:rPr>
          <w:rFonts w:ascii="Arial" w:eastAsia="Times New Roman" w:hAnsi="Arial" w:cs="Arial"/>
          <w:color w:val="4B617F"/>
          <w:lang w:eastAsia="pl-PL"/>
        </w:rPr>
        <w:t>Pawilonu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i przed </w:t>
      </w:r>
      <w:r w:rsidR="00A51E43">
        <w:rPr>
          <w:rFonts w:ascii="Arial" w:eastAsia="Times New Roman" w:hAnsi="Arial" w:cs="Arial"/>
          <w:color w:val="4B617F"/>
          <w:lang w:eastAsia="pl-PL"/>
        </w:rPr>
        <w:t>Pawilonem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dystansu społecznego min. 1,5 m</w:t>
      </w:r>
      <w:r w:rsidR="00A51E43">
        <w:rPr>
          <w:rFonts w:ascii="Arial" w:eastAsia="Times New Roman" w:hAnsi="Arial" w:cs="Arial"/>
          <w:color w:val="4B617F"/>
          <w:lang w:eastAsia="pl-PL"/>
        </w:rPr>
        <w:t>.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3.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 </w:t>
      </w:r>
      <w:r w:rsidR="00A51E43">
        <w:rPr>
          <w:rFonts w:ascii="Arial" w:eastAsia="Times New Roman" w:hAnsi="Arial" w:cs="Arial"/>
          <w:color w:val="4B617F"/>
          <w:lang w:eastAsia="pl-PL"/>
        </w:rPr>
        <w:t>Bilety na wydarzenia wymagające zapisów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sprawdzane są bezdotykowo a nasza obsługa pracuje w rękawiczkach i przyłbicach.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4.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 Przy wejściach </w:t>
      </w:r>
      <w:r w:rsidR="00A51E43">
        <w:rPr>
          <w:rFonts w:ascii="Arial" w:eastAsia="Times New Roman" w:hAnsi="Arial" w:cs="Arial"/>
          <w:color w:val="4B617F"/>
          <w:lang w:eastAsia="pl-PL"/>
        </w:rPr>
        <w:t>i na terenie Pawilonu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umieszczone są pojemniki ze środkiem do obowiązkowej dezynfekcji dłoni oraz oznaczone pojemniki do wyrzucania zużytych środków ochrony osobistej.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5. 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Na terenie </w:t>
      </w:r>
      <w:r w:rsidR="00A51E43">
        <w:rPr>
          <w:rFonts w:ascii="Arial" w:eastAsia="Times New Roman" w:hAnsi="Arial" w:cs="Arial"/>
          <w:color w:val="4B617F"/>
          <w:lang w:eastAsia="pl-PL"/>
        </w:rPr>
        <w:t>Pawilonu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obligatoryjne jest zasłanianie ust i nosa. </w:t>
      </w:r>
      <w:r w:rsidR="00A51E43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6. 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Obsługa ma prawo odmówić wejścia do </w:t>
      </w:r>
      <w:r w:rsidR="00A51E43">
        <w:rPr>
          <w:rFonts w:ascii="Arial" w:eastAsia="Times New Roman" w:hAnsi="Arial" w:cs="Arial"/>
          <w:color w:val="4B617F"/>
          <w:lang w:eastAsia="pl-PL"/>
        </w:rPr>
        <w:t>Pawilonu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osobie wykazującej objawy choroby, stwarzającej możliwość zarażenia pozostałych uczestników wydarzenia.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7. 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W </w:t>
      </w:r>
      <w:r w:rsidR="00A51E43">
        <w:rPr>
          <w:rFonts w:ascii="Arial" w:eastAsia="Times New Roman" w:hAnsi="Arial" w:cs="Arial"/>
          <w:color w:val="4B617F"/>
          <w:lang w:eastAsia="pl-PL"/>
        </w:rPr>
        <w:t xml:space="preserve">Pawilonie </w:t>
      </w:r>
      <w:r w:rsidRPr="0016431A">
        <w:rPr>
          <w:rFonts w:ascii="Arial" w:eastAsia="Times New Roman" w:hAnsi="Arial" w:cs="Arial"/>
          <w:color w:val="4B617F"/>
          <w:lang w:eastAsia="pl-PL"/>
        </w:rPr>
        <w:t>nie działają szatnie ani bufet.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8.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 Udostępniamy połowę widowni </w:t>
      </w:r>
      <w:proofErr w:type="gramStart"/>
      <w:r w:rsidRPr="0016431A">
        <w:rPr>
          <w:rFonts w:ascii="Arial" w:eastAsia="Times New Roman" w:hAnsi="Arial" w:cs="Arial"/>
          <w:color w:val="4B617F"/>
          <w:lang w:eastAsia="pl-PL"/>
        </w:rPr>
        <w:t>-  co</w:t>
      </w:r>
      <w:proofErr w:type="gramEnd"/>
      <w:r w:rsidRPr="0016431A">
        <w:rPr>
          <w:rFonts w:ascii="Arial" w:eastAsia="Times New Roman" w:hAnsi="Arial" w:cs="Arial"/>
          <w:color w:val="4B617F"/>
          <w:lang w:eastAsia="pl-PL"/>
        </w:rPr>
        <w:t xml:space="preserve"> drugie miejsce w każdym rzędzie  z możliwością zajęcia miejsc obok siebie przez osoby mieszkające wspólnie oraz osoby z niepełnosprawnością w towarzystwie asystenta. 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9.</w:t>
      </w:r>
      <w:r w:rsidRPr="0016431A">
        <w:rPr>
          <w:rFonts w:ascii="Arial" w:eastAsia="Times New Roman" w:hAnsi="Arial" w:cs="Arial"/>
          <w:color w:val="4B617F"/>
          <w:lang w:eastAsia="pl-PL"/>
        </w:rPr>
        <w:t>  Miejsca na widowni są nienumerowane, obsługa wskaże miejsca możliwe do zajęcia.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10.</w:t>
      </w:r>
      <w:r w:rsidRPr="0016431A">
        <w:rPr>
          <w:rFonts w:ascii="Arial" w:eastAsia="Times New Roman" w:hAnsi="Arial" w:cs="Arial"/>
          <w:color w:val="4B617F"/>
          <w:lang w:eastAsia="pl-PL"/>
        </w:rPr>
        <w:t> Wszystkie toalety są dostępne, znajdują się tam środki do dezynfekcji dłoni i papierowe ręczniki. Klamki i krany oraz sanitariaty są przemywane środkiem dezynfekującym przed, w trakcie i po wydarzeniu.   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11.</w:t>
      </w:r>
      <w:r w:rsidRPr="0016431A">
        <w:rPr>
          <w:rFonts w:ascii="Arial" w:eastAsia="Times New Roman" w:hAnsi="Arial" w:cs="Arial"/>
          <w:color w:val="4B617F"/>
          <w:lang w:eastAsia="pl-PL"/>
        </w:rPr>
        <w:t> </w:t>
      </w:r>
      <w:r w:rsidR="00A51E43">
        <w:rPr>
          <w:rFonts w:ascii="Arial" w:eastAsia="Times New Roman" w:hAnsi="Arial" w:cs="Arial"/>
          <w:color w:val="4B617F"/>
          <w:lang w:eastAsia="pl-PL"/>
        </w:rPr>
        <w:t>Na wszystkie wydarzenia wymagane są wcześniejsze zapisy w formie online.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12.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Zakazany jest wstęp do </w:t>
      </w:r>
      <w:r w:rsidR="00A51E43">
        <w:rPr>
          <w:rFonts w:ascii="Arial" w:eastAsia="Times New Roman" w:hAnsi="Arial" w:cs="Arial"/>
          <w:color w:val="4B617F"/>
          <w:lang w:eastAsia="pl-PL"/>
        </w:rPr>
        <w:t>Pawilonu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osób przebywających na kwarantannie, pod nadzorem epidemiologicznym lub wykazujących cechy infekcji (gorączka, kaszel, duszności).</w:t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13.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 Uczestnik wydarzenia oświadcza, że według swojej najlepszej wiedzy, nie jest </w:t>
      </w:r>
      <w:r w:rsidRPr="0016431A">
        <w:rPr>
          <w:rFonts w:ascii="Arial" w:eastAsia="Times New Roman" w:hAnsi="Arial" w:cs="Arial"/>
          <w:color w:val="4B617F"/>
          <w:lang w:eastAsia="pl-PL"/>
        </w:rPr>
        <w:lastRenderedPageBreak/>
        <w:t>osobą zakażoną oraz nie przebywa na kwarantannie lub pod nadzorem epidemiologicznym. Oświadczenie składane jest przy wejściu na wydarzenie</w:t>
      </w:r>
      <w:r w:rsidR="00A51E43">
        <w:rPr>
          <w:rFonts w:ascii="Arial" w:eastAsia="Times New Roman" w:hAnsi="Arial" w:cs="Arial"/>
          <w:color w:val="4B617F"/>
          <w:lang w:eastAsia="pl-PL"/>
        </w:rPr>
        <w:t>.</w:t>
      </w:r>
      <w:r w:rsidR="00A51E43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color w:val="4B617F"/>
          <w:lang w:eastAsia="pl-PL"/>
        </w:rPr>
        <w:br/>
      </w:r>
      <w:r w:rsidRPr="0016431A">
        <w:rPr>
          <w:rFonts w:ascii="Arial" w:eastAsia="Times New Roman" w:hAnsi="Arial" w:cs="Arial"/>
          <w:b/>
          <w:bCs/>
          <w:color w:val="4B617F"/>
          <w:bdr w:val="none" w:sz="0" w:space="0" w:color="auto" w:frame="1"/>
          <w:lang w:eastAsia="pl-PL"/>
        </w:rPr>
        <w:t>14.</w:t>
      </w:r>
      <w:r w:rsidRPr="0016431A">
        <w:rPr>
          <w:rFonts w:ascii="Arial" w:eastAsia="Times New Roman" w:hAnsi="Arial" w:cs="Arial"/>
          <w:color w:val="4B617F"/>
          <w:lang w:eastAsia="pl-PL"/>
        </w:rPr>
        <w:t> </w:t>
      </w:r>
      <w:r w:rsidR="00A51E43">
        <w:rPr>
          <w:rFonts w:ascii="Arial" w:eastAsia="Times New Roman" w:hAnsi="Arial" w:cs="Arial"/>
          <w:color w:val="4B617F"/>
          <w:lang w:eastAsia="pl-PL"/>
        </w:rPr>
        <w:t>Zapisanie się na wydarzenie i</w:t>
      </w:r>
      <w:r w:rsidRPr="0016431A">
        <w:rPr>
          <w:rFonts w:ascii="Arial" w:eastAsia="Times New Roman" w:hAnsi="Arial" w:cs="Arial"/>
          <w:color w:val="4B617F"/>
          <w:lang w:eastAsia="pl-PL"/>
        </w:rPr>
        <w:t xml:space="preserve"> uczestnictwo w wydarzeniu jest jednoznaczne z akceptacją powyższego regulaminu.</w:t>
      </w:r>
    </w:p>
    <w:p w:rsidR="0016431A" w:rsidRPr="0016431A" w:rsidRDefault="0016431A" w:rsidP="0016431A">
      <w:pPr>
        <w:spacing w:after="375"/>
        <w:textAlignment w:val="baseline"/>
        <w:rPr>
          <w:rFonts w:ascii="Arial" w:eastAsia="Times New Roman" w:hAnsi="Arial" w:cs="Arial"/>
          <w:color w:val="4B617F"/>
          <w:lang w:eastAsia="pl-PL"/>
        </w:rPr>
      </w:pPr>
      <w:r w:rsidRPr="0016431A">
        <w:rPr>
          <w:rFonts w:ascii="Arial" w:eastAsia="Times New Roman" w:hAnsi="Arial" w:cs="Arial"/>
          <w:color w:val="4B617F"/>
          <w:lang w:eastAsia="pl-PL"/>
        </w:rPr>
        <w:t> </w:t>
      </w:r>
    </w:p>
    <w:p w:rsidR="00B6346F" w:rsidRPr="0016431A" w:rsidRDefault="00B6346F">
      <w:pPr>
        <w:rPr>
          <w:rFonts w:ascii="Arial" w:hAnsi="Arial" w:cs="Arial"/>
        </w:rPr>
      </w:pPr>
    </w:p>
    <w:sectPr w:rsidR="00B6346F" w:rsidRPr="0016431A" w:rsidSect="00B502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1A"/>
    <w:rsid w:val="001355AF"/>
    <w:rsid w:val="0016431A"/>
    <w:rsid w:val="00A51E43"/>
    <w:rsid w:val="00B502A1"/>
    <w:rsid w:val="00B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0B97D"/>
  <w15:chartTrackingRefBased/>
  <w15:docId w15:val="{0DB8B3D2-9695-5A40-8764-E408629C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43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43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43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6431A"/>
    <w:rPr>
      <w:b/>
      <w:bCs/>
    </w:rPr>
  </w:style>
  <w:style w:type="character" w:customStyle="1" w:styleId="apple-converted-space">
    <w:name w:val="apple-converted-space"/>
    <w:basedOn w:val="Domylnaczcionkaakapitu"/>
    <w:rsid w:val="0016431A"/>
  </w:style>
  <w:style w:type="character" w:styleId="Hipercze">
    <w:name w:val="Hyperlink"/>
    <w:basedOn w:val="Domylnaczcionkaakapitu"/>
    <w:uiPriority w:val="99"/>
    <w:semiHidden/>
    <w:unhideWhenUsed/>
    <w:rsid w:val="001643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1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Wójcicka</dc:creator>
  <cp:keywords/>
  <dc:description/>
  <cp:lastModifiedBy>Marta Wójcicka</cp:lastModifiedBy>
  <cp:revision>2</cp:revision>
  <dcterms:created xsi:type="dcterms:W3CDTF">2020-08-21T11:09:00Z</dcterms:created>
  <dcterms:modified xsi:type="dcterms:W3CDTF">2020-08-21T11:09:00Z</dcterms:modified>
</cp:coreProperties>
</file>