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A62B" w14:textId="1030BF6D" w:rsidR="006041A1" w:rsidRDefault="006041A1" w:rsidP="006041A1">
      <w:pPr>
        <w:spacing w:after="0" w:line="240" w:lineRule="auto"/>
        <w:ind w:left="284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041A1" w14:paraId="6EB27674" w14:textId="77777777" w:rsidTr="006041A1">
        <w:tc>
          <w:tcPr>
            <w:tcW w:w="9356" w:type="dxa"/>
            <w:shd w:val="clear" w:color="auto" w:fill="D7006D"/>
          </w:tcPr>
          <w:p w14:paraId="657C5AC0" w14:textId="08E10985" w:rsidR="006041A1" w:rsidRPr="006041A1" w:rsidRDefault="006041A1" w:rsidP="006041A1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pl-PL"/>
              </w:rPr>
            </w:pPr>
            <w:r w:rsidRPr="008D06FE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pl-PL"/>
              </w:rPr>
              <w:t>Informacja dotycząca przetwarzania danych osobowych</w:t>
            </w:r>
          </w:p>
        </w:tc>
      </w:tr>
    </w:tbl>
    <w:p w14:paraId="48624552" w14:textId="77777777" w:rsidR="006041A1" w:rsidRDefault="006041A1" w:rsidP="006041A1">
      <w:pPr>
        <w:spacing w:after="0" w:line="240" w:lineRule="auto"/>
        <w:ind w:left="284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14:paraId="43FBA5DD" w14:textId="77777777" w:rsidR="008D06FE" w:rsidRPr="008D06FE" w:rsidRDefault="008D06FE" w:rsidP="006041A1">
      <w:p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rozporządzeniem 2016/679) informujemy, iż:</w:t>
      </w:r>
    </w:p>
    <w:p w14:paraId="2816E142" w14:textId="6C6556CF" w:rsidR="008D06FE" w:rsidRPr="008D06FE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Administratorem Pani/Pana danych osobowych jest Przewodniczący Zarządu Górnośląsko-Zagłębiowskiej Metropolii (Przewodniczący GZM), z siedzibą przy ul. Barbary 21A, 40-053 Katowice, adres email: kancelaria@metropoliagzm.pl, strona internetowa: bip.metropoliagzm.pl.</w:t>
      </w:r>
    </w:p>
    <w:p w14:paraId="45008685" w14:textId="77777777" w:rsidR="006041A1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Została wyznaczona osoba do kontaktu w sprawie przetwarzania danych osobowych - inspektor ochrony danych. Adres e-mail: daneosobowe@metropoliagzm.pl, pozostałe dane teleadresowe takie jak powyżej.</w:t>
      </w:r>
    </w:p>
    <w:p w14:paraId="00DF2027" w14:textId="77777777" w:rsidR="006041A1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Pani/Pana dane osobowe przetwarzane będą w celu przeprowadzenia webinarium, w</w:t>
      </w:r>
      <w:r w:rsidR="006041A1" w:rsidRPr="006041A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szczególności:</w:t>
      </w:r>
    </w:p>
    <w:p w14:paraId="2D483F6D" w14:textId="77777777" w:rsidR="006041A1" w:rsidRDefault="008D06FE" w:rsidP="006041A1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rejestracji uczestników,</w:t>
      </w:r>
    </w:p>
    <w:p w14:paraId="2C6DD2A9" w14:textId="77777777" w:rsidR="006041A1" w:rsidRDefault="008D06FE" w:rsidP="006041A1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czynnego udziału w webinarium,</w:t>
      </w:r>
    </w:p>
    <w:p w14:paraId="0DECC87C" w14:textId="41426D74" w:rsidR="008D06FE" w:rsidRPr="008D06FE" w:rsidRDefault="008D06FE" w:rsidP="006041A1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udostępniania zapisu webinarium każdemu zainteresowanemu poprzez zamieszczenie nagrania audio-wideo na portalach społecznościowych, w szczególności na profilu Facebook, </w:t>
      </w:r>
      <w:proofErr w:type="spellStart"/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Youtube</w:t>
      </w:r>
      <w:proofErr w:type="spellEnd"/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oraz na stronach Górnośląsko-Zagłębiowskiej Metropolii.</w:t>
      </w:r>
    </w:p>
    <w:p w14:paraId="60AA5B46" w14:textId="77777777" w:rsidR="006041A1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Dane przetwarzamy na podstawie:</w:t>
      </w:r>
    </w:p>
    <w:p w14:paraId="0A8CC352" w14:textId="3EC5F5D6" w:rsidR="006041A1" w:rsidRDefault="008D06FE" w:rsidP="006041A1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niezbędności przetwarzania w ramach realizacji zadania publicznego jakim jest rozwój społeczny i gospodarczy obszaru związku metropolitalnego oraz promocja związku metropolitalnego i jego obszaru oraz realizacja majątkowych praw autorskich w zakresie nagrania audio-wideo (art. 6 ust. 1 lit. e rozporządzenia)</w:t>
      </w:r>
      <w:r w:rsidR="006041A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, </w:t>
      </w:r>
    </w:p>
    <w:p w14:paraId="4FD3E3EF" w14:textId="13A70C3A" w:rsidR="008D06FE" w:rsidRPr="008D06FE" w:rsidRDefault="008D06FE" w:rsidP="006041A1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interesu administratora jakim jest dochodzenia roszczeń prawnych lub obrony przed takimi roszczeniami (art. 6 ust. 1 lit. f rozporządzenia).</w:t>
      </w:r>
    </w:p>
    <w:p w14:paraId="2F93D674" w14:textId="521EC67E" w:rsidR="008D06FE" w:rsidRDefault="008D06FE" w:rsidP="00C506CA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 określonych sytuacjach Pani/Pana dane osobowe mogą być przekazywane</w:t>
      </w:r>
      <w:r w:rsidR="006041A1" w:rsidRPr="0067673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</w:t>
      </w: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osobom upoważnionym przez administratora danych osobowych (w szczególności pracownikom Metropolii), dostawcom usług w takich obszarach jak: usługi pocztowe lub kurierskie, wykonywanie lub dostarczanie systemów informatycznych niezbędnych do funkcjonowania Metropolii, obsługa archiwalna, portalom społecznościowym w zakresie udostępnianego zapisu z webinarium (w szczególności FB oraz YT).</w:t>
      </w:r>
      <w:r w:rsidR="0067673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</w:t>
      </w: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Ponadto w zakresie stanowiącym informację publiczną dane będą ujawniane każdemu zainteresowanemu taką informacją lub publikowane w BIP Urzędu.</w:t>
      </w:r>
    </w:p>
    <w:p w14:paraId="238B80C8" w14:textId="77777777" w:rsidR="00676737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Pani/Pana dane osobowe będą przechowywane do wyrażenia skutecznego sprzeciwu w</w:t>
      </w:r>
      <w:r w:rsidR="0067673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zakresie, którego dotyczy lub do zakończenia realizacji celów przetwarzania.</w:t>
      </w:r>
    </w:p>
    <w:p w14:paraId="540F2012" w14:textId="77777777" w:rsidR="00676737" w:rsidRDefault="008D06FE" w:rsidP="006041A1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lastRenderedPageBreak/>
        <w:t>Posiada Pani/Pan prawo do:</w:t>
      </w:r>
    </w:p>
    <w:p w14:paraId="6B2170FA" w14:textId="6659B797" w:rsidR="00676737" w:rsidRDefault="008D06FE" w:rsidP="00676737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dostępu do swoich danych osobowych i informacji na temat sposobu ich przetwarzania</w:t>
      </w:r>
      <w:r w:rsidR="0067673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.</w:t>
      </w:r>
    </w:p>
    <w:p w14:paraId="04238CFA" w14:textId="77777777" w:rsidR="00676737" w:rsidRDefault="008D06FE" w:rsidP="00676737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żądania ich sprostowania,</w:t>
      </w:r>
    </w:p>
    <w:p w14:paraId="7284059B" w14:textId="77777777" w:rsidR="00676737" w:rsidRDefault="008D06FE" w:rsidP="00676737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żądania usunięcia lub ograniczenia przetwarzania,</w:t>
      </w:r>
    </w:p>
    <w:p w14:paraId="1C54401C" w14:textId="70EE7869" w:rsidR="008D06FE" w:rsidRPr="008D06FE" w:rsidRDefault="008D06FE" w:rsidP="00676737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wniesienia sprzeciwu wobec przetwarzania w sytuacji, gdy podstawą ich przetwarzania jest art. 6 ust. 1 lit. e albo art. 6 ust. 1 lit. f rozporządzenia 2016/679.</w:t>
      </w:r>
    </w:p>
    <w:p w14:paraId="672C20C6" w14:textId="77777777" w:rsidR="008D06FE" w:rsidRPr="008D06FE" w:rsidRDefault="008D06FE" w:rsidP="00676737">
      <w:pPr>
        <w:spacing w:after="0" w:line="360" w:lineRule="auto"/>
        <w:ind w:left="567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Ponadto istnieje możliwość wniesienia skargi do Organu Nadzorczego, jak na terenie Polski jest Prezes Urzędu Ochrony Danych Osobowych, gdy uzna Pani/Pan, iż przetwarzanie danych osobowych dotyczących narusza przepisy ogólnego rozporządzenia o ochronie danych osobowych.</w:t>
      </w:r>
    </w:p>
    <w:p w14:paraId="4F838504" w14:textId="77777777" w:rsidR="00676737" w:rsidRDefault="008D06FE" w:rsidP="00676737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Podanie przez Panią/Pana danych osobowych jest obowiązkowe, chyba że w konkretnej sytuacji zostanie przekazana informacja, że podanie danych jest dobrowolne.</w:t>
      </w:r>
    </w:p>
    <w:p w14:paraId="4442C751" w14:textId="20FAC5D0" w:rsidR="008D06FE" w:rsidRPr="008D06FE" w:rsidRDefault="008D06FE" w:rsidP="00676737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Konsekwencją niepodania danych osobowych, </w:t>
      </w:r>
      <w:proofErr w:type="gramStart"/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tam</w:t>
      </w:r>
      <w:proofErr w:type="gramEnd"/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gdzie jest to obowiązkowe będzie brak możliwości udziału w webinarium.</w:t>
      </w:r>
    </w:p>
    <w:p w14:paraId="50E54AA9" w14:textId="22E25C2F" w:rsidR="008D06FE" w:rsidRPr="008D06FE" w:rsidRDefault="008D06FE" w:rsidP="00676737">
      <w:pPr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D0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Pani/ Pana dane będą przekazywane poza teren Unii Europejskiej. Komisja Europejska stwierdziła odpowiedni stopień ochrony (umowa pomiędzy UE a USA, tzw. Tarcza Prywatności).</w:t>
      </w:r>
    </w:p>
    <w:p w14:paraId="03639CA5" w14:textId="77777777" w:rsidR="008D06FE" w:rsidRPr="0081365E" w:rsidRDefault="008D06FE" w:rsidP="0081365E">
      <w:pPr>
        <w:spacing w:after="0" w:line="384" w:lineRule="atLeast"/>
        <w:ind w:left="426"/>
        <w:jc w:val="both"/>
        <w:rPr>
          <w:rFonts w:ascii="Arial" w:eastAsia="Times New Roman" w:hAnsi="Arial" w:cs="Arial"/>
          <w:color w:val="313131"/>
          <w:sz w:val="21"/>
          <w:szCs w:val="21"/>
          <w:lang w:val="en-GB" w:eastAsia="pl-PL"/>
        </w:rPr>
      </w:pPr>
    </w:p>
    <w:sectPr w:rsidR="008D06FE" w:rsidRPr="0081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5DC"/>
    <w:multiLevelType w:val="multilevel"/>
    <w:tmpl w:val="D71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1629"/>
    <w:multiLevelType w:val="hybridMultilevel"/>
    <w:tmpl w:val="83B406FE"/>
    <w:lvl w:ilvl="0" w:tplc="F18E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0D6"/>
    <w:multiLevelType w:val="hybridMultilevel"/>
    <w:tmpl w:val="1C70390E"/>
    <w:lvl w:ilvl="0" w:tplc="D932D1AE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color w:val="000000"/>
        <w:sz w:val="22"/>
        <w:szCs w:val="22"/>
      </w:rPr>
    </w:lvl>
    <w:lvl w:ilvl="1" w:tplc="36E6896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0EF5"/>
    <w:multiLevelType w:val="hybridMultilevel"/>
    <w:tmpl w:val="1E98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7E4"/>
    <w:multiLevelType w:val="hybridMultilevel"/>
    <w:tmpl w:val="BB7E4B4C"/>
    <w:lvl w:ilvl="0" w:tplc="977AAB6A">
      <w:start w:val="1"/>
      <w:numFmt w:val="lowerLetter"/>
      <w:lvlText w:val="%1)"/>
      <w:lvlJc w:val="left"/>
      <w:pPr>
        <w:ind w:left="2160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2F3A38"/>
    <w:multiLevelType w:val="hybridMultilevel"/>
    <w:tmpl w:val="8A100F3E"/>
    <w:lvl w:ilvl="0" w:tplc="977AAB6A">
      <w:start w:val="1"/>
      <w:numFmt w:val="lowerLetter"/>
      <w:lvlText w:val="%1)"/>
      <w:lvlJc w:val="left"/>
      <w:pPr>
        <w:ind w:left="1004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5C06DE"/>
    <w:multiLevelType w:val="multilevel"/>
    <w:tmpl w:val="644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3504E"/>
    <w:multiLevelType w:val="hybridMultilevel"/>
    <w:tmpl w:val="F718D944"/>
    <w:lvl w:ilvl="0" w:tplc="D932D1A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0461"/>
    <w:multiLevelType w:val="hybridMultilevel"/>
    <w:tmpl w:val="78B8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D736A"/>
    <w:multiLevelType w:val="hybridMultilevel"/>
    <w:tmpl w:val="E342D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E2D59"/>
    <w:multiLevelType w:val="hybridMultilevel"/>
    <w:tmpl w:val="E96C5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013E6"/>
    <w:multiLevelType w:val="hybridMultilevel"/>
    <w:tmpl w:val="1E98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7A79"/>
    <w:multiLevelType w:val="hybridMultilevel"/>
    <w:tmpl w:val="82509580"/>
    <w:lvl w:ilvl="0" w:tplc="977AAB6A">
      <w:start w:val="1"/>
      <w:numFmt w:val="lowerLetter"/>
      <w:lvlText w:val="%1)"/>
      <w:lvlJc w:val="left"/>
      <w:pPr>
        <w:ind w:left="1440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A41345"/>
    <w:multiLevelType w:val="hybridMultilevel"/>
    <w:tmpl w:val="0A7EC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30B29"/>
    <w:multiLevelType w:val="hybridMultilevel"/>
    <w:tmpl w:val="A9B0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460FF"/>
    <w:multiLevelType w:val="hybridMultilevel"/>
    <w:tmpl w:val="EB747B44"/>
    <w:lvl w:ilvl="0" w:tplc="977AAB6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0AD"/>
    <w:multiLevelType w:val="hybridMultilevel"/>
    <w:tmpl w:val="C25C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F59AD"/>
    <w:multiLevelType w:val="hybridMultilevel"/>
    <w:tmpl w:val="1E786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F603C"/>
    <w:multiLevelType w:val="hybridMultilevel"/>
    <w:tmpl w:val="EB747B44"/>
    <w:lvl w:ilvl="0" w:tplc="977AAB6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B3B34"/>
    <w:multiLevelType w:val="multilevel"/>
    <w:tmpl w:val="D90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671167"/>
    <w:multiLevelType w:val="hybridMultilevel"/>
    <w:tmpl w:val="A3F80E12"/>
    <w:lvl w:ilvl="0" w:tplc="977AAB6A">
      <w:start w:val="1"/>
      <w:numFmt w:val="lowerLetter"/>
      <w:lvlText w:val="%1)"/>
      <w:lvlJc w:val="left"/>
      <w:pPr>
        <w:ind w:left="1287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F60698"/>
    <w:multiLevelType w:val="hybridMultilevel"/>
    <w:tmpl w:val="2B6C513C"/>
    <w:lvl w:ilvl="0" w:tplc="977AAB6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2F2E"/>
    <w:multiLevelType w:val="hybridMultilevel"/>
    <w:tmpl w:val="5ADAB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4478"/>
    <w:multiLevelType w:val="hybridMultilevel"/>
    <w:tmpl w:val="EB747B44"/>
    <w:lvl w:ilvl="0" w:tplc="977AAB6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454"/>
    <w:multiLevelType w:val="hybridMultilevel"/>
    <w:tmpl w:val="A816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7AAB6A">
      <w:start w:val="1"/>
      <w:numFmt w:val="lowerLetter"/>
      <w:lvlText w:val="%2)"/>
      <w:lvlJc w:val="left"/>
      <w:pPr>
        <w:ind w:left="1440" w:hanging="360"/>
      </w:pPr>
      <w:rPr>
        <w:rFonts w:ascii="Arial" w:hAnsi="Arial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C5DCB"/>
    <w:multiLevelType w:val="hybridMultilevel"/>
    <w:tmpl w:val="0B0C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17D9E"/>
    <w:multiLevelType w:val="hybridMultilevel"/>
    <w:tmpl w:val="C9D21B5A"/>
    <w:lvl w:ilvl="0" w:tplc="977AAB6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2"/>
  </w:num>
  <w:num w:numId="5">
    <w:abstractNumId w:val="16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20"/>
  </w:num>
  <w:num w:numId="19">
    <w:abstractNumId w:val="18"/>
  </w:num>
  <w:num w:numId="20">
    <w:abstractNumId w:val="21"/>
  </w:num>
  <w:num w:numId="21">
    <w:abstractNumId w:val="7"/>
  </w:num>
  <w:num w:numId="22">
    <w:abstractNumId w:val="25"/>
  </w:num>
  <w:num w:numId="23">
    <w:abstractNumId w:val="14"/>
  </w:num>
  <w:num w:numId="24">
    <w:abstractNumId w:val="13"/>
  </w:num>
  <w:num w:numId="25">
    <w:abstractNumId w:val="2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FE"/>
    <w:rsid w:val="00194099"/>
    <w:rsid w:val="001E43DC"/>
    <w:rsid w:val="003F25D3"/>
    <w:rsid w:val="004935FE"/>
    <w:rsid w:val="006041A1"/>
    <w:rsid w:val="00660061"/>
    <w:rsid w:val="00676737"/>
    <w:rsid w:val="006B2CD7"/>
    <w:rsid w:val="0081365E"/>
    <w:rsid w:val="008D06FE"/>
    <w:rsid w:val="008F6968"/>
    <w:rsid w:val="00E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2AA2"/>
  <w15:chartTrackingRefBased/>
  <w15:docId w15:val="{183A6A19-FAF0-404E-A483-B211768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06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D06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6FE"/>
    <w:rPr>
      <w:b/>
      <w:bCs/>
    </w:rPr>
  </w:style>
  <w:style w:type="table" w:styleId="Tabela-Siatka">
    <w:name w:val="Table Grid"/>
    <w:basedOn w:val="Standardowy"/>
    <w:uiPriority w:val="39"/>
    <w:rsid w:val="001E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235C-7DAD-4F88-B8A9-D65291B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Koszek-Pyka</dc:creator>
  <cp:keywords/>
  <dc:description/>
  <cp:lastModifiedBy>Agata Koszek-Pyka</cp:lastModifiedBy>
  <cp:revision>6</cp:revision>
  <dcterms:created xsi:type="dcterms:W3CDTF">2020-06-16T09:04:00Z</dcterms:created>
  <dcterms:modified xsi:type="dcterms:W3CDTF">2020-06-16T10:04:00Z</dcterms:modified>
</cp:coreProperties>
</file>