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1B" w:rsidRDefault="004A2F1B" w:rsidP="004A2F1B">
      <w:pPr>
        <w:pStyle w:val="Standard"/>
        <w:jc w:val="center"/>
        <w:rPr>
          <w:b/>
          <w:szCs w:val="18"/>
        </w:rPr>
      </w:pPr>
      <w:r>
        <w:rPr>
          <w:b/>
          <w:szCs w:val="18"/>
        </w:rPr>
        <w:t>Klauzula informacyjna</w:t>
      </w:r>
    </w:p>
    <w:p w:rsidR="004A2F1B" w:rsidRDefault="004A2F1B" w:rsidP="004A2F1B">
      <w:pPr>
        <w:pStyle w:val="Standard"/>
        <w:jc w:val="both"/>
        <w:rPr>
          <w:sz w:val="18"/>
          <w:szCs w:val="18"/>
        </w:rPr>
      </w:pPr>
    </w:p>
    <w:p w:rsidR="004A2F1B" w:rsidRDefault="004A2F1B" w:rsidP="004A2F1B">
      <w:pPr>
        <w:pStyle w:val="Standard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Informujemy, że: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wskazanych w oświadczeniu jest </w:t>
      </w:r>
      <w:proofErr w:type="spellStart"/>
      <w:r>
        <w:rPr>
          <w:sz w:val="18"/>
          <w:szCs w:val="18"/>
        </w:rPr>
        <w:t>Goyki</w:t>
      </w:r>
      <w:proofErr w:type="spellEnd"/>
      <w:r>
        <w:rPr>
          <w:sz w:val="18"/>
          <w:szCs w:val="18"/>
        </w:rPr>
        <w:t xml:space="preserve"> 3 Art Inkubator z siedzibą w Sopocie, Sopocie przy ul. </w:t>
      </w:r>
      <w:proofErr w:type="spellStart"/>
      <w:r>
        <w:rPr>
          <w:sz w:val="18"/>
          <w:szCs w:val="18"/>
        </w:rPr>
        <w:t>Goyki</w:t>
      </w:r>
      <w:proofErr w:type="spellEnd"/>
      <w:r>
        <w:rPr>
          <w:sz w:val="18"/>
          <w:szCs w:val="18"/>
        </w:rPr>
        <w:t xml:space="preserve"> 3, adres do korespondencji: ul. Sobieskiego 26/4, 81-781 Sopot. Administrator wyznaczył inspektora ochrony danych osobowych, z którym można skontaktować się pod adresem email: iod@msb.com.pl;</w:t>
      </w:r>
    </w:p>
    <w:p w:rsidR="004A2F1B" w:rsidRPr="00477591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Celem zbierania danych osobowych jest </w:t>
      </w:r>
      <w:r>
        <w:rPr>
          <w:sz w:val="18"/>
          <w:szCs w:val="18"/>
        </w:rPr>
        <w:t xml:space="preserve">zapewnienie możliwości rejestracji i wzięcia udziału w wydarzeniach organizowanych w ramach Festiwalu „Literacki Sopot” 2020, jak również w zakresie danych o stanie zdrowia- </w:t>
      </w:r>
      <w:r>
        <w:rPr>
          <w:sz w:val="18"/>
          <w:szCs w:val="18"/>
        </w:rPr>
        <w:t xml:space="preserve">zminimalizowanie </w:t>
      </w:r>
      <w:r w:rsidRPr="00137A3C">
        <w:rPr>
          <w:sz w:val="18"/>
          <w:szCs w:val="18"/>
        </w:rPr>
        <w:t>ryzyka zarażenia</w:t>
      </w:r>
      <w:r>
        <w:rPr>
          <w:sz w:val="18"/>
          <w:szCs w:val="18"/>
        </w:rPr>
        <w:t xml:space="preserve"> </w:t>
      </w:r>
      <w:r w:rsidRPr="00477591">
        <w:rPr>
          <w:sz w:val="18"/>
          <w:szCs w:val="18"/>
        </w:rPr>
        <w:t>chorobą COVID-19 uczestni</w:t>
      </w:r>
      <w:r>
        <w:rPr>
          <w:sz w:val="18"/>
          <w:szCs w:val="18"/>
        </w:rPr>
        <w:t>ków festiwalu „Literacki Sopot”</w:t>
      </w:r>
      <w:r w:rsidRPr="00477591">
        <w:rPr>
          <w:sz w:val="18"/>
          <w:szCs w:val="18"/>
        </w:rPr>
        <w:t>, odbywającego się w dniach 20-23 sierpnia 2020 roku w Sopocie.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</w:pPr>
      <w:r>
        <w:rPr>
          <w:sz w:val="18"/>
          <w:szCs w:val="18"/>
        </w:rPr>
        <w:t xml:space="preserve">Pani/Pana dane osobowe przetwarzane będą na podstawie: art. 6 ust. 1 pkt a)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danych, zwane potocznie RODO), w zakresie w jakim dane osobowe przetwarzane są na podstawie wyrażonej przez Panią/Pana zgody na ich przetwarzanie. Dane o stanie zdrowia są przetwarzane na podstawie 6 ust. 1 pkt. a) w zw. z art. 9 ust. 2 pkt a) w zakresie w jakim dane osobowe przetwarzane są na podstawie wyrażonej przez Panią/Pana zgody na ich przetwarzanie oraz art. w zw. z art.  6 ust.1 pkt. d) w zw. z art. 9 ust. 2 pkt h)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danych) w zw. z </w:t>
      </w:r>
      <w:r>
        <w:rPr>
          <w:rFonts w:eastAsia="Times New Roman"/>
          <w:color w:val="000000"/>
          <w:sz w:val="18"/>
          <w:szCs w:val="18"/>
          <w:lang w:eastAsia="pl-PL" w:bidi="ar-SA"/>
        </w:rPr>
        <w:t xml:space="preserve">art. 17 ustawy z dnia 2 marca 2020 r. o szczególnych rozwiązaniach związanych z zapobieganiem, przeciwdziałaniem i zwalczaniem COVID-19, innych chorób zakaźnych oraz wywołanych nimi sytuacji kryzysowych, jak również na podstawie </w:t>
      </w:r>
      <w:r>
        <w:rPr>
          <w:sz w:val="18"/>
          <w:szCs w:val="18"/>
        </w:rPr>
        <w:t>art. 9 ust. 2 pkt i) ogólnego rozporządzenia o ochronie danych.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Osobowych;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dobrowolne, lecz niezbędne do </w:t>
      </w:r>
      <w:r>
        <w:rPr>
          <w:sz w:val="18"/>
          <w:szCs w:val="18"/>
        </w:rPr>
        <w:t xml:space="preserve">rejestracji uczestnika i dopuszczenia do wzięcia udziału w wydarzeniach organizowanych w ramach festiwalu „Literacki Sopot” 2020, jak również do </w:t>
      </w:r>
      <w:r>
        <w:rPr>
          <w:sz w:val="18"/>
          <w:szCs w:val="18"/>
        </w:rPr>
        <w:t>zapewnienia bezpieczeństwa osób zgromadzonych na Festiwalu Literacki Sopot 2020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W przypadku niepodania danych nie będzie możliwy Pana/ Pani udział w tym wydarzeniu.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Dane udostępnione przez Panią/Pana nie będą podlegały udostępnieniu podmiotom trzecim. Odbiorcami danych będą tylko instytucje upoważnione z mocy prawa.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Dane udostępnione przez Panią/Pana nie będą podlegały profilowaniu.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Administrator danych nie ma zamiaru przekazywać danych osobowych do państwa trzeciego lub organizacji międzynarodowej.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przetwarzane do czasu cofnięcia zgody. 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Dane osobowe gromadzone na podstawie innej niż w wyrażonej zgodzie na przetwarzanie danych osobowych będą przechowywane przez okres wymagający ich przechowywania zgodnie z obowiązującym w tym zakresie prawem lub przez okres 6 lat liczonych od końca roku kalendarzowego, w którym dane zostały udostępnione.</w:t>
      </w:r>
    </w:p>
    <w:p w:rsidR="004A2F1B" w:rsidRDefault="004A2F1B" w:rsidP="004A2F1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na przetwarzanie danych osobowych można cofnąć poprzez wysłanie wiadomości na adres e-mail iod@msb.com.pl. </w:t>
      </w:r>
    </w:p>
    <w:p w:rsidR="004A2F1B" w:rsidRDefault="004A2F1B" w:rsidP="004A2F1B">
      <w:pPr>
        <w:pStyle w:val="Standard"/>
        <w:spacing w:line="240" w:lineRule="auto"/>
        <w:rPr>
          <w:sz w:val="18"/>
          <w:szCs w:val="18"/>
        </w:rPr>
      </w:pPr>
    </w:p>
    <w:p w:rsidR="004A2F1B" w:rsidRDefault="004A2F1B" w:rsidP="004A2F1B">
      <w:pPr>
        <w:pStyle w:val="Standard"/>
        <w:spacing w:line="240" w:lineRule="auto"/>
        <w:rPr>
          <w:sz w:val="18"/>
          <w:szCs w:val="18"/>
        </w:rPr>
      </w:pPr>
    </w:p>
    <w:p w:rsidR="004A2F1B" w:rsidRDefault="004A2F1B" w:rsidP="004A2F1B">
      <w:pPr>
        <w:pStyle w:val="Standard"/>
        <w:spacing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</w:t>
      </w:r>
    </w:p>
    <w:p w:rsidR="004A2F1B" w:rsidRDefault="004A2F1B" w:rsidP="004A2F1B">
      <w:pPr>
        <w:pStyle w:val="Standard"/>
        <w:spacing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……………………………………………………………..</w:t>
      </w:r>
    </w:p>
    <w:p w:rsidR="008867DE" w:rsidRDefault="008867DE"/>
    <w:sectPr w:rsidR="008867DE" w:rsidSect="000A6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F3B"/>
    <w:multiLevelType w:val="multilevel"/>
    <w:tmpl w:val="77B856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DE"/>
    <w:rsid w:val="000A642E"/>
    <w:rsid w:val="004A2F1B"/>
    <w:rsid w:val="008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87021"/>
  <w15:chartTrackingRefBased/>
  <w15:docId w15:val="{ED660765-7A70-A84F-A13B-211CABEA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2F1B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3139</Characters>
  <Application>Microsoft Office Word</Application>
  <DocSecurity>0</DocSecurity>
  <Lines>26</Lines>
  <Paragraphs>7</Paragraphs>
  <ScaleCrop>false</ScaleCrop>
  <Company>Kancelaria MSB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Sas-Bojarska</dc:creator>
  <cp:keywords/>
  <dc:description/>
  <cp:lastModifiedBy>Małgorzata Sas-Bojarska</cp:lastModifiedBy>
  <cp:revision>2</cp:revision>
  <dcterms:created xsi:type="dcterms:W3CDTF">2020-07-14T13:05:00Z</dcterms:created>
  <dcterms:modified xsi:type="dcterms:W3CDTF">2020-07-14T13:10:00Z</dcterms:modified>
</cp:coreProperties>
</file>